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66D5" w:rsidR="00B066D5" w:rsidP="00B066D5" w:rsidRDefault="00B066D5" w14:paraId="18779234" w14:textId="77777777">
      <w:pPr>
        <w:spacing w:after="0"/>
        <w:jc w:val="center"/>
        <w:rPr>
          <w:b/>
          <w:bCs/>
        </w:rPr>
      </w:pPr>
      <w:r w:rsidRPr="00B066D5">
        <w:rPr>
          <w:b/>
          <w:bCs/>
        </w:rPr>
        <w:t>Università degli Studi Roma Tre</w:t>
      </w:r>
    </w:p>
    <w:p w:rsidRPr="00B066D5" w:rsidR="00B066D5" w:rsidP="00B066D5" w:rsidRDefault="00B066D5" w14:paraId="3E30A0B8" w14:textId="77777777">
      <w:pPr>
        <w:spacing w:after="0"/>
        <w:jc w:val="center"/>
        <w:rPr>
          <w:b/>
          <w:bCs/>
        </w:rPr>
      </w:pPr>
      <w:r w:rsidRPr="00B066D5">
        <w:rPr>
          <w:b/>
          <w:bCs/>
        </w:rPr>
        <w:t>Rappresentanza Sindacale Unitaria (RSU)</w:t>
      </w:r>
    </w:p>
    <w:p w:rsidRPr="00B066D5" w:rsidR="00B066D5" w:rsidP="00B066D5" w:rsidRDefault="00B066D5" w14:paraId="6A9285C9" w14:textId="77777777">
      <w:pPr>
        <w:spacing w:after="0"/>
        <w:jc w:val="center"/>
        <w:rPr>
          <w:b/>
          <w:bCs/>
        </w:rPr>
      </w:pPr>
      <w:r w:rsidRPr="00B066D5">
        <w:rPr>
          <w:b/>
          <w:bCs/>
        </w:rPr>
        <w:t>Verbale della Seduta n. 1 del 12 maggio 2025</w:t>
      </w:r>
    </w:p>
    <w:p w:rsidRPr="00B066D5" w:rsidR="00B066D5" w:rsidP="00B066D5" w:rsidRDefault="00B066D5" w14:paraId="12237326" w14:textId="77777777">
      <w:pPr>
        <w:spacing w:after="0"/>
        <w:jc w:val="both"/>
        <w:rPr>
          <w:b/>
          <w:bCs/>
        </w:rPr>
      </w:pPr>
    </w:p>
    <w:p w:rsidRPr="00B066D5" w:rsidR="00B066D5" w:rsidP="00B066D5" w:rsidRDefault="00B066D5" w14:paraId="75052755" w14:textId="77777777">
      <w:pPr>
        <w:spacing w:after="0"/>
        <w:jc w:val="both"/>
      </w:pPr>
      <w:r w:rsidRPr="00B066D5">
        <w:rPr>
          <w:b/>
          <w:bCs/>
        </w:rPr>
        <w:t>Presenti:</w:t>
      </w:r>
      <w:r w:rsidRPr="00B066D5">
        <w:t xml:space="preserve"> Claudia Anzalotta, Fabiana Bernabei, Federica Buscatti, Monica L’Erario, Ilaria Maselli, Alessandra Nicolai, Stefano Passera, Laura Rossi, Susanna Venezia.</w:t>
      </w:r>
    </w:p>
    <w:p w:rsidRPr="00B066D5" w:rsidR="00B066D5" w:rsidP="00B066D5" w:rsidRDefault="00B066D5" w14:paraId="61C2E05D" w14:textId="77777777">
      <w:pPr>
        <w:spacing w:after="0"/>
        <w:jc w:val="both"/>
      </w:pPr>
      <w:r w:rsidRPr="00B066D5">
        <w:rPr>
          <w:b/>
          <w:bCs/>
        </w:rPr>
        <w:t>Assenti:</w:t>
      </w:r>
      <w:r w:rsidRPr="00B066D5">
        <w:t xml:space="preserve"> Nessuno</w:t>
      </w:r>
    </w:p>
    <w:p w:rsidRPr="00B066D5" w:rsidR="00B066D5" w:rsidP="00B066D5" w:rsidRDefault="00B066D5" w14:paraId="0C262CA0" w14:textId="77777777">
      <w:pPr>
        <w:spacing w:after="0"/>
        <w:jc w:val="both"/>
      </w:pPr>
      <w:r w:rsidRPr="00B066D5">
        <w:rPr>
          <w:b/>
          <w:bCs/>
        </w:rPr>
        <w:t>Giustificati:</w:t>
      </w:r>
      <w:r w:rsidRPr="00B066D5">
        <w:t xml:space="preserve"> Nessuno</w:t>
      </w:r>
    </w:p>
    <w:p w:rsidRPr="00B066D5" w:rsidR="00B066D5" w:rsidP="00B066D5" w:rsidRDefault="00B066D5" w14:paraId="2F8AABA0" w14:textId="77777777">
      <w:pPr>
        <w:spacing w:after="0"/>
        <w:jc w:val="both"/>
      </w:pPr>
    </w:p>
    <w:p w:rsidRPr="00B066D5" w:rsidR="00B066D5" w:rsidP="00B066D5" w:rsidRDefault="00B066D5" w14:paraId="75E6E71F" w14:textId="77777777">
      <w:pPr>
        <w:spacing w:after="0"/>
        <w:jc w:val="both"/>
      </w:pPr>
      <w:r w:rsidRPr="00B066D5">
        <w:t>In data 12 maggio 2025, alle ore 12.30, presso la saletta sindacale di Via Ostiense n. 159, si riunisce la RSU di Ateneo per discutere e deliberare in merito al seguente ordine del giorno:</w:t>
      </w:r>
    </w:p>
    <w:p w:rsidRPr="00B066D5" w:rsidR="00B066D5" w:rsidP="008F2055" w:rsidRDefault="00B066D5" w14:paraId="735D5114" w14:textId="77777777">
      <w:pPr>
        <w:spacing w:after="0"/>
        <w:ind w:left="708"/>
        <w:jc w:val="both"/>
      </w:pPr>
      <w:r w:rsidRPr="00B066D5">
        <w:t>1. Insediamento della RSU</w:t>
      </w:r>
    </w:p>
    <w:p w:rsidRPr="00B066D5" w:rsidR="00B066D5" w:rsidP="008F2055" w:rsidRDefault="00B066D5" w14:paraId="5DFC7263" w14:textId="77777777">
      <w:pPr>
        <w:spacing w:after="0"/>
        <w:ind w:left="708"/>
        <w:jc w:val="both"/>
      </w:pPr>
      <w:r w:rsidRPr="00B066D5">
        <w:t>2. Nomina del Coordinatore e del Segretario</w:t>
      </w:r>
    </w:p>
    <w:p w:rsidRPr="008F2055" w:rsidR="00B066D5" w:rsidP="008F2055" w:rsidRDefault="00B066D5" w14:paraId="38BD1F33" w14:textId="77777777">
      <w:pPr>
        <w:spacing w:after="0"/>
        <w:ind w:left="708"/>
        <w:jc w:val="both"/>
      </w:pPr>
      <w:r w:rsidRPr="008F2055">
        <w:t>3. Varie ed eventuali</w:t>
      </w:r>
    </w:p>
    <w:p w:rsidRPr="00B066D5" w:rsidR="00B066D5" w:rsidP="00B066D5" w:rsidRDefault="00B066D5" w14:paraId="4A62BC32" w14:textId="77777777">
      <w:pPr>
        <w:spacing w:after="0"/>
        <w:jc w:val="both"/>
      </w:pPr>
    </w:p>
    <w:p w:rsidRPr="00B066D5" w:rsidR="00B066D5" w:rsidP="00B066D5" w:rsidRDefault="00B066D5" w14:paraId="48DAADBE" w14:textId="0DE7B281">
      <w:pPr>
        <w:spacing w:after="0"/>
        <w:jc w:val="both"/>
      </w:pPr>
      <w:r w:rsidRPr="00B066D5">
        <w:t xml:space="preserve">Prende la parola il coordinatore uscente, Stefano Passera, </w:t>
      </w:r>
      <w:r w:rsidRPr="00B066D5" w:rsidR="00BF0970">
        <w:t>neoeletto</w:t>
      </w:r>
      <w:r w:rsidRPr="00B066D5">
        <w:t>, che ha convocato la RSU sulla base dei risultati elettorali e della chiusura dei termini per la presentazione di eventuali ricorsi, come certificato dalla Commissione Elettorale Centrale (CEC) con comunicazione trasmessa a mezzo e-mail in data 30 aprile 2025.</w:t>
      </w:r>
    </w:p>
    <w:p w:rsidRPr="00B066D5" w:rsidR="00B066D5" w:rsidP="00B066D5" w:rsidRDefault="00B066D5" w14:paraId="08483B3A" w14:textId="77777777">
      <w:pPr>
        <w:spacing w:after="0"/>
        <w:jc w:val="both"/>
      </w:pPr>
    </w:p>
    <w:p w:rsidRPr="008F2055" w:rsidR="00B066D5" w:rsidP="00B066D5" w:rsidRDefault="00B066D5" w14:paraId="5614D472" w14:textId="77777777">
      <w:pPr>
        <w:spacing w:after="0"/>
        <w:jc w:val="both"/>
        <w:rPr>
          <w:b/>
          <w:bCs/>
        </w:rPr>
      </w:pPr>
      <w:r w:rsidRPr="008F2055">
        <w:rPr>
          <w:b/>
          <w:bCs/>
        </w:rPr>
        <w:t>Punto 1 – Insediamento della RSU</w:t>
      </w:r>
    </w:p>
    <w:p w:rsidRPr="00B066D5" w:rsidR="00B066D5" w:rsidP="00B066D5" w:rsidRDefault="00B066D5" w14:paraId="091DF87D" w14:textId="77777777">
      <w:pPr>
        <w:spacing w:after="0"/>
        <w:jc w:val="both"/>
      </w:pPr>
      <w:r w:rsidRPr="00B066D5">
        <w:t>La RSU, regolarmente riunita, si insedia formalmente in data odierna ed avvia ufficialmente le attività previste dal mandato ricevuto dal personale TAB dell’Università degli Studi Roma Tre.</w:t>
      </w:r>
    </w:p>
    <w:p w:rsidRPr="00B066D5" w:rsidR="00B066D5" w:rsidP="00B066D5" w:rsidRDefault="00B066D5" w14:paraId="5DD27FD7" w14:textId="77777777">
      <w:pPr>
        <w:spacing w:after="0"/>
        <w:jc w:val="both"/>
      </w:pPr>
    </w:p>
    <w:p w:rsidRPr="008F2055" w:rsidR="00B066D5" w:rsidP="00B066D5" w:rsidRDefault="00B066D5" w14:paraId="6F7F504A" w14:textId="77777777">
      <w:pPr>
        <w:spacing w:after="0"/>
        <w:jc w:val="both"/>
        <w:rPr>
          <w:b/>
          <w:bCs/>
        </w:rPr>
      </w:pPr>
      <w:r w:rsidRPr="008F2055">
        <w:rPr>
          <w:b/>
          <w:bCs/>
        </w:rPr>
        <w:t>Punto 2 – Nomina del Coordinatore e del Segretario</w:t>
      </w:r>
    </w:p>
    <w:p w:rsidRPr="00B066D5" w:rsidR="00B066D5" w:rsidP="00B066D5" w:rsidRDefault="00580F39" w14:paraId="3FBEC30D" w14:textId="03AF29C0">
      <w:pPr>
        <w:spacing w:after="0"/>
        <w:jc w:val="both"/>
      </w:pPr>
      <w:r>
        <w:t xml:space="preserve">La collega </w:t>
      </w:r>
      <w:r w:rsidR="0060529F">
        <w:t>Susanna Venezia</w:t>
      </w:r>
      <w:r w:rsidRPr="00B066D5" w:rsidR="00B066D5">
        <w:t xml:space="preserve"> propone la nomina di Fabiana Bernabei quale Coordinatrice della RSU.</w:t>
      </w:r>
    </w:p>
    <w:p w:rsidRPr="00B066D5" w:rsidR="00B066D5" w:rsidP="00B066D5" w:rsidRDefault="00B066D5" w14:paraId="144D8E36" w14:textId="77777777">
      <w:pPr>
        <w:spacing w:after="0"/>
        <w:jc w:val="both"/>
      </w:pPr>
      <w:r w:rsidRPr="00B066D5">
        <w:t>La proposta viene approvata all’unanimità.</w:t>
      </w:r>
    </w:p>
    <w:p w:rsidRPr="00B066D5" w:rsidR="00B066D5" w:rsidP="00B066D5" w:rsidRDefault="00B066D5" w14:paraId="7E5578D7" w14:textId="77777777">
      <w:pPr>
        <w:spacing w:after="0"/>
        <w:jc w:val="both"/>
      </w:pPr>
    </w:p>
    <w:p w:rsidRPr="00B066D5" w:rsidR="00B066D5" w:rsidP="00B066D5" w:rsidRDefault="00B066D5" w14:paraId="3009DE65" w14:textId="77777777">
      <w:pPr>
        <w:spacing w:after="0"/>
        <w:jc w:val="both"/>
      </w:pPr>
      <w:r w:rsidRPr="00B066D5">
        <w:t>La neoeletta Coordinatrice, Fabiana Bernabei, ringrazia i presenti per la fiducia espressa e assume formalmente l’incarico.</w:t>
      </w:r>
    </w:p>
    <w:p w:rsidRPr="00B066D5" w:rsidR="00B066D5" w:rsidP="00B066D5" w:rsidRDefault="00B066D5" w14:paraId="05A5A023" w14:textId="77777777">
      <w:pPr>
        <w:spacing w:after="0"/>
        <w:jc w:val="both"/>
      </w:pPr>
    </w:p>
    <w:p w:rsidRPr="00B066D5" w:rsidR="00B066D5" w:rsidP="00B066D5" w:rsidRDefault="00B066D5" w14:paraId="3DFD1138" w14:textId="77777777">
      <w:pPr>
        <w:spacing w:after="0"/>
        <w:jc w:val="both"/>
      </w:pPr>
      <w:r w:rsidRPr="00B066D5">
        <w:t>La Coordinatrice propone quindi la nomina del collega Stefano Passera quale Segretario, riconoscendone la capacità e l’esperienza maturate nel ruolo di Coordinatore della precedente RSU.</w:t>
      </w:r>
    </w:p>
    <w:p w:rsidRPr="00B066D5" w:rsidR="00B066D5" w:rsidP="00B066D5" w:rsidRDefault="00B066D5" w14:paraId="308A5528" w14:textId="77777777">
      <w:pPr>
        <w:spacing w:after="0"/>
        <w:jc w:val="both"/>
      </w:pPr>
    </w:p>
    <w:p w:rsidRPr="00381AC5" w:rsidR="00381AC5" w:rsidP="00381AC5" w:rsidRDefault="00381AC5" w14:paraId="0164C873" w14:textId="5CD490E2">
      <w:pPr>
        <w:spacing w:after="0"/>
        <w:jc w:val="both"/>
      </w:pPr>
      <w:r>
        <w:t xml:space="preserve">Interviene la collega Laura Rossi, la quale evidenzia che in un'ottica di pluralità sarebbe preferibile individuare la figura del segretario fra le </w:t>
      </w:r>
      <w:r w:rsidR="5DD40F93">
        <w:t>RSU</w:t>
      </w:r>
      <w:r>
        <w:t xml:space="preserve"> di un’altra organizzazione sindacale come d'altronde si è sempre fatto.</w:t>
      </w:r>
    </w:p>
    <w:p w:rsidR="00381AC5" w:rsidP="00381AC5" w:rsidRDefault="00381AC5" w14:paraId="070F9A50" w14:textId="6BB5171B">
      <w:pPr>
        <w:spacing w:after="0"/>
        <w:jc w:val="both"/>
      </w:pPr>
      <w:r w:rsidRPr="00381AC5">
        <w:t>Interviene la collega Monica L’Erario, proponendo a sua volta la candidatura della collega Federica Buscatti, proposta sostenuta anche dalla collega Alessandra Nicolai.</w:t>
      </w:r>
    </w:p>
    <w:p w:rsidR="0017469A" w:rsidP="00381AC5" w:rsidRDefault="0017469A" w14:paraId="60E395DB" w14:textId="77777777">
      <w:pPr>
        <w:spacing w:after="0"/>
        <w:jc w:val="both"/>
      </w:pPr>
    </w:p>
    <w:p w:rsidRPr="003C4C1A" w:rsidR="003C4C1A" w:rsidP="003C4C1A" w:rsidRDefault="003C4C1A" w14:paraId="21A9E41B" w14:textId="77777777">
      <w:pPr>
        <w:spacing w:after="0" w:line="240" w:lineRule="auto"/>
        <w:jc w:val="both"/>
        <w:rPr>
          <w:rFonts w:ascii="Aptos" w:hAnsi="Aptos" w:eastAsia="Times New Roman" w:cs="Aptos"/>
          <w:kern w:val="0"/>
          <w:sz w:val="24"/>
          <w:szCs w:val="24"/>
          <w:lang w:eastAsia="it-IT"/>
          <w14:ligatures w14:val="none"/>
        </w:rPr>
      </w:pPr>
      <w:r w:rsidRPr="003C4C1A">
        <w:rPr>
          <w:rFonts w:ascii="Aptos" w:hAnsi="Aptos" w:eastAsia="Times New Roman" w:cs="Aptos"/>
          <w:color w:val="000000"/>
          <w:kern w:val="0"/>
          <w:sz w:val="24"/>
          <w:szCs w:val="24"/>
          <w:lang w:eastAsia="it-IT"/>
          <w14:ligatures w14:val="none"/>
        </w:rPr>
        <w:t>Stefano Passera ricorda che una situazione analoga si era verificata nel 2015, quando alla sigla che aveva ottenuto il secondo maggior numero di voti, pari a quattro volte quelli ricevuti dalla sigla poi assegnataria del ruolo, non era stata riconosciuta la nomina del segretario, nonostante ne avesse fatto richiesta, esprimendo chiaramente la volontà in linea con i risultati elettorali e la volontà degli elettori. In quell’occasione, il Coordinamento fu affidato alla sigla con il maggior numero di voti, mentre la segreteria andò a quella classificatasi terza. In ogni caso, Passera sottolinea che la pluralità è comunque garantita, poiché il ruolo del segretario consiste essenzialmente nel documentare e riportare quanto avviene durante le riunioni, pur avendo diritto di voto. Esprime infine rammarico per la mancata convergenza su questo punto, che ritiene poco orientata al mantenimento dell’equilibrio complessivo e del rispetto delle risultanze elettorali.</w:t>
      </w:r>
      <w:r w:rsidRPr="003C4C1A">
        <w:rPr>
          <w:rFonts w:ascii="Aptos" w:hAnsi="Aptos" w:eastAsia="Times New Roman" w:cs="Aptos"/>
          <w:kern w:val="0"/>
          <w:sz w:val="24"/>
          <w:szCs w:val="24"/>
          <w:lang w:eastAsia="it-IT"/>
          <w14:ligatures w14:val="none"/>
        </w:rPr>
        <w:t xml:space="preserve"> </w:t>
      </w:r>
    </w:p>
    <w:p w:rsidR="633810B0" w:rsidP="7147A4F0" w:rsidRDefault="633810B0" w14:paraId="6A57F0EB" w14:textId="613FBB63" w14:noSpellErr="1">
      <w:pPr>
        <w:spacing w:after="0"/>
        <w:jc w:val="both"/>
        <w:rPr>
          <w:highlight w:val="yellow"/>
        </w:rPr>
      </w:pPr>
    </w:p>
    <w:p w:rsidRPr="00B066D5" w:rsidR="00C71BEB" w:rsidP="00B066D5" w:rsidRDefault="005F4885" w14:paraId="7B45A9FB" w14:textId="05650CFE" w14:noSpellErr="1">
      <w:pPr>
        <w:spacing w:after="0"/>
        <w:jc w:val="both"/>
      </w:pPr>
      <w:r w:rsidR="005F4885">
        <w:rPr/>
        <w:t xml:space="preserve">Fabiana Bernabei in considerazione delle posizioni assunte nelle precedenti RSU non ritiene che la scelta di proporre la nomina di Stefano Passera a segretario della RSU </w:t>
      </w:r>
      <w:r w:rsidR="00DF2B8D">
        <w:rPr/>
        <w:t>pre</w:t>
      </w:r>
      <w:r w:rsidR="007232DD">
        <w:rPr/>
        <w:t>c</w:t>
      </w:r>
      <w:r w:rsidR="00DF2B8D">
        <w:rPr/>
        <w:t>luda un lavoro collegiale della RSU eletta</w:t>
      </w:r>
      <w:r w:rsidR="006D6D68">
        <w:rPr/>
        <w:t xml:space="preserve">, </w:t>
      </w:r>
      <w:r w:rsidR="0085245D">
        <w:rPr/>
        <w:t xml:space="preserve">con trasparenza, in modo collegiale e nel rispetto della pluralità delle </w:t>
      </w:r>
      <w:r w:rsidR="0085245D">
        <w:rPr/>
        <w:t>opinioni .</w:t>
      </w:r>
    </w:p>
    <w:p w:rsidRPr="00B066D5" w:rsidR="00B066D5" w:rsidP="00B066D5" w:rsidRDefault="00B066D5" w14:paraId="61D7CBEB" w14:textId="77777777">
      <w:pPr>
        <w:spacing w:after="0"/>
        <w:jc w:val="both"/>
      </w:pPr>
    </w:p>
    <w:p w:rsidRPr="00B066D5" w:rsidR="00B066D5" w:rsidP="00B066D5" w:rsidRDefault="00B066D5" w14:paraId="2EB6EFE8" w14:textId="77777777">
      <w:pPr>
        <w:spacing w:after="0"/>
        <w:jc w:val="both"/>
      </w:pPr>
      <w:r w:rsidRPr="00B066D5">
        <w:t>Non essendosi raggiunta l’unanimità, si procede alla votazione che dà il seguente esito:</w:t>
      </w:r>
    </w:p>
    <w:p w:rsidRPr="00B066D5" w:rsidR="00B066D5" w:rsidP="00B066D5" w:rsidRDefault="00B066D5" w14:paraId="3B1E6296" w14:textId="757D8FCE">
      <w:pPr>
        <w:spacing w:after="0"/>
        <w:jc w:val="both"/>
      </w:pPr>
      <w:r>
        <w:t>- 5 voti favorevoli</w:t>
      </w:r>
      <w:r w:rsidR="00F9351C">
        <w:t xml:space="preserve"> (Bernabei</w:t>
      </w:r>
      <w:r w:rsidR="1F1F2DF1">
        <w:t>,</w:t>
      </w:r>
      <w:r w:rsidR="00F9351C">
        <w:t xml:space="preserve"> Anzalotta</w:t>
      </w:r>
      <w:r w:rsidR="302C9FBE">
        <w:t>,</w:t>
      </w:r>
      <w:r w:rsidR="00F9351C">
        <w:t xml:space="preserve"> Passera</w:t>
      </w:r>
      <w:r w:rsidR="18504BE6">
        <w:t>,</w:t>
      </w:r>
      <w:r w:rsidR="00F9351C">
        <w:t xml:space="preserve"> Maselli</w:t>
      </w:r>
      <w:r w:rsidR="5360DAAB">
        <w:t>,</w:t>
      </w:r>
      <w:r w:rsidR="00F9351C">
        <w:t xml:space="preserve"> </w:t>
      </w:r>
      <w:r w:rsidR="004247BB">
        <w:t>Venezia)</w:t>
      </w:r>
      <w:r>
        <w:t xml:space="preserve"> per Stefano Passera</w:t>
      </w:r>
      <w:r w:rsidR="12F181D6">
        <w:t>;</w:t>
      </w:r>
    </w:p>
    <w:p w:rsidRPr="00B066D5" w:rsidR="00B066D5" w:rsidP="00B066D5" w:rsidRDefault="00B066D5" w14:paraId="17B8DD07" w14:textId="4C02A232">
      <w:pPr>
        <w:spacing w:after="0"/>
        <w:jc w:val="both"/>
      </w:pPr>
      <w:r>
        <w:t>- 4 astensioni</w:t>
      </w:r>
      <w:r w:rsidR="004247BB">
        <w:t xml:space="preserve"> (Buscatti</w:t>
      </w:r>
      <w:r w:rsidR="15C3332D">
        <w:t>,</w:t>
      </w:r>
      <w:r w:rsidR="004247BB">
        <w:t xml:space="preserve"> Rossi</w:t>
      </w:r>
      <w:r w:rsidR="5ADB186A">
        <w:t>,</w:t>
      </w:r>
      <w:r w:rsidR="004247BB">
        <w:t xml:space="preserve"> L’erario</w:t>
      </w:r>
      <w:r w:rsidR="6F05C677">
        <w:t>,</w:t>
      </w:r>
      <w:r w:rsidR="004247BB">
        <w:t xml:space="preserve"> Nicolai)</w:t>
      </w:r>
    </w:p>
    <w:p w:rsidRPr="00B066D5" w:rsidR="00B066D5" w:rsidP="00B066D5" w:rsidRDefault="00B066D5" w14:paraId="2A04026D" w14:textId="77777777">
      <w:pPr>
        <w:spacing w:after="0"/>
        <w:jc w:val="both"/>
      </w:pPr>
    </w:p>
    <w:p w:rsidRPr="00B066D5" w:rsidR="00B066D5" w:rsidP="00B066D5" w:rsidRDefault="00B066D5" w14:paraId="76DDE1DE" w14:textId="77777777">
      <w:pPr>
        <w:spacing w:after="0"/>
        <w:jc w:val="both"/>
      </w:pPr>
      <w:r w:rsidRPr="00B066D5">
        <w:t>Pertanto, Stefano Passera viene proclamato Segretario della RSU di Ateneo.</w:t>
      </w:r>
    </w:p>
    <w:p w:rsidRPr="00B066D5" w:rsidR="00B066D5" w:rsidP="00B066D5" w:rsidRDefault="00B066D5" w14:paraId="392EEC6C" w14:textId="77777777">
      <w:pPr>
        <w:spacing w:after="0"/>
        <w:jc w:val="both"/>
      </w:pPr>
    </w:p>
    <w:p w:rsidRPr="008F2055" w:rsidR="00B066D5" w:rsidP="00B066D5" w:rsidRDefault="00B066D5" w14:paraId="5830BEEE" w14:textId="77777777">
      <w:pPr>
        <w:spacing w:after="0"/>
        <w:jc w:val="both"/>
        <w:rPr>
          <w:b/>
          <w:bCs/>
        </w:rPr>
      </w:pPr>
      <w:r w:rsidRPr="008F2055">
        <w:rPr>
          <w:b/>
          <w:bCs/>
        </w:rPr>
        <w:t>Punto 3 – Varie ed eventuali</w:t>
      </w:r>
    </w:p>
    <w:p w:rsidRPr="00B066D5" w:rsidR="00B066D5" w:rsidP="00B066D5" w:rsidRDefault="00B066D5" w14:paraId="2B3D64C2" w14:textId="77777777">
      <w:pPr>
        <w:spacing w:after="0"/>
        <w:jc w:val="both"/>
      </w:pPr>
      <w:r w:rsidRPr="00B066D5">
        <w:t>La Coordinatrice propone di procedere ad una rilettura e revisione dell’attuale Regolamento della RSU, la cui ultima versione risale al 2007, al fine di valutarne eventuali aggiornamenti o integrazioni.</w:t>
      </w:r>
    </w:p>
    <w:p w:rsidRPr="00B066D5" w:rsidR="00B066D5" w:rsidP="00B066D5" w:rsidRDefault="00B066D5" w14:paraId="6D4F3C58" w14:textId="77777777">
      <w:pPr>
        <w:spacing w:after="0"/>
        <w:jc w:val="both"/>
      </w:pPr>
      <w:r w:rsidRPr="00B066D5">
        <w:t>Propone inoltre di definire un calendario delle sedute che consenta una programmazione efficace e coordinata delle attività, in coerenza con gli impegni assunti durante la campagna elettorale.</w:t>
      </w:r>
    </w:p>
    <w:p w:rsidRPr="00B066D5" w:rsidR="00B066D5" w:rsidP="00B066D5" w:rsidRDefault="00B066D5" w14:paraId="13CADBF4" w14:textId="77777777">
      <w:pPr>
        <w:spacing w:after="0"/>
        <w:jc w:val="both"/>
      </w:pPr>
      <w:r w:rsidRPr="00B066D5">
        <w:t>La proposta viene approvata all’unanimità, con l’intesa di elaborare un elenco di temi da approfondire nella prossima convocazione.</w:t>
      </w:r>
    </w:p>
    <w:p w:rsidRPr="00B066D5" w:rsidR="00B066D5" w:rsidP="00B066D5" w:rsidRDefault="00B066D5" w14:paraId="6864ED57" w14:textId="77777777">
      <w:pPr>
        <w:spacing w:after="0"/>
        <w:jc w:val="both"/>
      </w:pPr>
    </w:p>
    <w:p w:rsidRPr="00B066D5" w:rsidR="00B066D5" w:rsidP="00B066D5" w:rsidRDefault="00B066D5" w14:paraId="02F20A4F" w14:textId="38B0F911">
      <w:pPr>
        <w:spacing w:after="0"/>
        <w:jc w:val="both"/>
      </w:pPr>
      <w:r w:rsidRPr="00B066D5">
        <w:t>In preparazione al tavolo di confronto con l’Amministrazione previsto per il 20 maggio p.v., la Coordinatrice propone di convocare una riunione preliminare il 19 maggio, e, in attesa della definizione del calendario ufficiale delle sedute, propone di fissare, già da subito, una ulteriore riunione per il 2</w:t>
      </w:r>
      <w:r w:rsidR="005A7D2D">
        <w:t>6</w:t>
      </w:r>
      <w:r w:rsidRPr="00B066D5">
        <w:t xml:space="preserve"> maggio </w:t>
      </w:r>
      <w:proofErr w:type="gramStart"/>
      <w:r w:rsidRPr="00B066D5">
        <w:t>p.v..</w:t>
      </w:r>
      <w:proofErr w:type="gramEnd"/>
    </w:p>
    <w:p w:rsidRPr="00B066D5" w:rsidR="00B066D5" w:rsidP="00B066D5" w:rsidRDefault="00B066D5" w14:paraId="1A823B2A" w14:textId="77777777">
      <w:pPr>
        <w:spacing w:after="0"/>
        <w:jc w:val="both"/>
      </w:pPr>
      <w:r w:rsidRPr="00B066D5">
        <w:t>Le proposte vengono approvate all’unanimità.</w:t>
      </w:r>
    </w:p>
    <w:p w:rsidRPr="00B066D5" w:rsidR="00B066D5" w:rsidP="00B066D5" w:rsidRDefault="00B066D5" w14:paraId="11247229" w14:textId="77777777">
      <w:pPr>
        <w:spacing w:after="0"/>
        <w:jc w:val="both"/>
      </w:pPr>
    </w:p>
    <w:p w:rsidRPr="00B066D5" w:rsidR="00B066D5" w:rsidP="00B066D5" w:rsidRDefault="00B066D5" w14:paraId="3E3C4658" w14:textId="72A23D3E">
      <w:pPr>
        <w:spacing w:after="0"/>
        <w:jc w:val="both"/>
      </w:pPr>
      <w:r w:rsidRPr="00B066D5">
        <w:t xml:space="preserve">La collega Ilaria Maselli chiede di inviare una richiesta di </w:t>
      </w:r>
      <w:r w:rsidRPr="00B066D5" w:rsidR="00C67B66">
        <w:t>sollecito all’Amministrazione</w:t>
      </w:r>
      <w:r w:rsidRPr="00B066D5">
        <w:t xml:space="preserve"> per l’attivazione della procedura relativa ai rimborsi scolastici e per la pubblicazione della relativa circolare informativa.</w:t>
      </w:r>
    </w:p>
    <w:p w:rsidRPr="00B066D5" w:rsidR="00B066D5" w:rsidP="00B066D5" w:rsidRDefault="00B066D5" w14:paraId="29636155" w14:textId="77777777">
      <w:pPr>
        <w:spacing w:after="0"/>
        <w:jc w:val="both"/>
      </w:pPr>
      <w:r w:rsidRPr="00B066D5">
        <w:t>La proposta viene approvata all’unanimità.</w:t>
      </w:r>
    </w:p>
    <w:p w:rsidRPr="00B066D5" w:rsidR="00B066D5" w:rsidP="00B066D5" w:rsidRDefault="00B066D5" w14:paraId="6499B8AB" w14:textId="77777777">
      <w:pPr>
        <w:spacing w:after="0"/>
        <w:jc w:val="both"/>
      </w:pPr>
    </w:p>
    <w:p w:rsidRPr="00B066D5" w:rsidR="00B066D5" w:rsidP="00B066D5" w:rsidRDefault="00B066D5" w14:paraId="784E5A33" w14:textId="77777777">
      <w:pPr>
        <w:spacing w:after="0"/>
        <w:jc w:val="both"/>
      </w:pPr>
      <w:r w:rsidRPr="00B066D5">
        <w:t>La collega Laura Rossi, in vista del tavolo del 20 maggio, propone di richiedere preventivamente all’Amministrazione la documentazione relativa ai punti all’ordine del giorno.</w:t>
      </w:r>
    </w:p>
    <w:p w:rsidRPr="00B066D5" w:rsidR="00B066D5" w:rsidP="00B066D5" w:rsidRDefault="00B066D5" w14:paraId="70E74DCF" w14:textId="77777777">
      <w:pPr>
        <w:spacing w:after="0"/>
        <w:jc w:val="both"/>
      </w:pPr>
      <w:r w:rsidRPr="00B066D5">
        <w:t>La proposta viene approvata all’unanimità.</w:t>
      </w:r>
    </w:p>
    <w:p w:rsidRPr="00B066D5" w:rsidR="00B066D5" w:rsidP="00B066D5" w:rsidRDefault="00B066D5" w14:paraId="74A104FE" w14:textId="77777777">
      <w:pPr>
        <w:spacing w:after="0"/>
        <w:jc w:val="both"/>
      </w:pPr>
    </w:p>
    <w:p w:rsidRPr="00B066D5" w:rsidR="00B066D5" w:rsidP="00B066D5" w:rsidRDefault="00B066D5" w14:paraId="60497BC8" w14:textId="77777777">
      <w:pPr>
        <w:spacing w:after="0"/>
        <w:jc w:val="both"/>
      </w:pPr>
      <w:r w:rsidRPr="00B066D5">
        <w:t>La Coordinatrice Fabiana Bernabei si impegna a trasmettere all’Ufficio Relazioni Sindacali una comunicazione ufficiale per notificare:</w:t>
      </w:r>
    </w:p>
    <w:p w:rsidRPr="00B066D5" w:rsidR="00B066D5" w:rsidP="00B066D5" w:rsidRDefault="00B066D5" w14:paraId="7E1E9D11" w14:textId="77777777">
      <w:pPr>
        <w:spacing w:after="0"/>
        <w:jc w:val="both"/>
      </w:pPr>
      <w:r w:rsidRPr="00B066D5">
        <w:t>- l’avvenuto insediamento della RSU;</w:t>
      </w:r>
    </w:p>
    <w:p w:rsidRPr="00B066D5" w:rsidR="00B066D5" w:rsidP="00B066D5" w:rsidRDefault="00B066D5" w14:paraId="777C8737" w14:textId="77777777">
      <w:pPr>
        <w:spacing w:after="0"/>
        <w:jc w:val="both"/>
      </w:pPr>
      <w:r w:rsidRPr="00B066D5">
        <w:t>- le nomine di Coordinatrice e Segretario;</w:t>
      </w:r>
    </w:p>
    <w:p w:rsidRPr="00B066D5" w:rsidR="00B066D5" w:rsidP="00B066D5" w:rsidRDefault="00B066D5" w14:paraId="7F5C3480" w14:textId="77777777">
      <w:pPr>
        <w:spacing w:after="0"/>
        <w:jc w:val="both"/>
      </w:pPr>
      <w:r w:rsidRPr="00B066D5">
        <w:t>- la richiesta di ricezione della documentazione utile alla preparazione dell’incontro con l’Amministrazione.</w:t>
      </w:r>
    </w:p>
    <w:p w:rsidRPr="00B066D5" w:rsidR="00B066D5" w:rsidP="00B066D5" w:rsidRDefault="00B066D5" w14:paraId="0F570585" w14:textId="77777777">
      <w:pPr>
        <w:spacing w:after="0"/>
        <w:jc w:val="both"/>
      </w:pPr>
    </w:p>
    <w:p w:rsidRPr="00B066D5" w:rsidR="00B066D5" w:rsidP="00B066D5" w:rsidRDefault="00B066D5" w14:paraId="187B6BE7" w14:textId="2E269414">
      <w:pPr>
        <w:spacing w:after="0"/>
        <w:jc w:val="both"/>
      </w:pPr>
      <w:r w:rsidRPr="00B066D5">
        <w:t>La RSU, all’unanimità, esprime la volontà di ristabilire e valorizzare la comunicazione con tutto il personale TAB, utilizzando tutti i possibili strumenti telematici istituzionali</w:t>
      </w:r>
      <w:r w:rsidR="00C67B66">
        <w:t>.</w:t>
      </w:r>
    </w:p>
    <w:p w:rsidRPr="00B066D5" w:rsidR="00B066D5" w:rsidP="00B066D5" w:rsidRDefault="00B066D5" w14:paraId="2DA87F52" w14:textId="77777777">
      <w:pPr>
        <w:spacing w:after="0"/>
        <w:jc w:val="both"/>
      </w:pPr>
      <w:r w:rsidRPr="00B066D5">
        <w:t>Tali strumenti vengono ritenuti essenziali per garantire un dialogo costante, trasparente ed efficace tra la RSU, il personale e le organizzazioni sindacali rappresentative in Ateneo.</w:t>
      </w:r>
    </w:p>
    <w:p w:rsidRPr="00B066D5" w:rsidR="00B066D5" w:rsidP="00B066D5" w:rsidRDefault="00B066D5" w14:paraId="34293EE9" w14:textId="77777777">
      <w:pPr>
        <w:spacing w:after="0"/>
        <w:jc w:val="both"/>
      </w:pPr>
    </w:p>
    <w:p w:rsidRPr="00B066D5" w:rsidR="00B066D5" w:rsidP="00B066D5" w:rsidRDefault="00B066D5" w14:paraId="2D5F4D7B" w14:textId="77777777">
      <w:pPr>
        <w:spacing w:after="0"/>
        <w:jc w:val="both"/>
      </w:pPr>
      <w:r w:rsidRPr="00B066D5">
        <w:t>Non essendoci ulteriori punti da trattare, la seduta viene dichiarata chiusa alle ore 13.52.</w:t>
      </w:r>
    </w:p>
    <w:p w:rsidRPr="00B066D5" w:rsidR="00B066D5" w:rsidP="00B066D5" w:rsidRDefault="00B066D5" w14:paraId="3C2C438C" w14:textId="77777777">
      <w:pPr>
        <w:spacing w:after="0"/>
        <w:jc w:val="both"/>
      </w:pPr>
    </w:p>
    <w:p w:rsidRPr="00B066D5" w:rsidR="00B066D5" w:rsidP="00B066D5" w:rsidRDefault="00B066D5" w14:paraId="09281FDD" w14:textId="43FBAB6C">
      <w:pPr>
        <w:spacing w:after="0"/>
        <w:jc w:val="both"/>
      </w:pPr>
      <w:r w:rsidRPr="00B066D5">
        <w:t xml:space="preserve">Dopo averne dato lettura, non essendoci interventi contrari o note, il presente Verbale viene </w:t>
      </w:r>
      <w:r w:rsidR="005F0F5E">
        <w:t>approvato nella</w:t>
      </w:r>
      <w:r w:rsidR="00C67B66">
        <w:t xml:space="preserve"> </w:t>
      </w:r>
      <w:r w:rsidRPr="00B066D5">
        <w:t xml:space="preserve">seduta </w:t>
      </w:r>
      <w:r w:rsidR="00C67B66">
        <w:t>...</w:t>
      </w:r>
      <w:r w:rsidRPr="00B066D5">
        <w:t>.</w:t>
      </w:r>
    </w:p>
    <w:p w:rsidRPr="00B066D5" w:rsidR="00B066D5" w:rsidP="00B066D5" w:rsidRDefault="00B066D5" w14:paraId="635B1821" w14:textId="77777777">
      <w:pPr>
        <w:spacing w:after="0"/>
        <w:jc w:val="both"/>
      </w:pPr>
    </w:p>
    <w:p w:rsidRPr="00B066D5" w:rsidR="00B066D5" w:rsidP="00B066D5" w:rsidRDefault="00B066D5" w14:paraId="38B9A8B1" w14:textId="77777777">
      <w:pPr>
        <w:spacing w:after="0"/>
        <w:jc w:val="both"/>
      </w:pPr>
      <w:r w:rsidRPr="00B066D5">
        <w:t>La Coordinatrice</w:t>
      </w:r>
    </w:p>
    <w:p w:rsidRPr="00B066D5" w:rsidR="00B066D5" w:rsidP="00B066D5" w:rsidRDefault="00B066D5" w14:paraId="45896E0F" w14:textId="77777777">
      <w:pPr>
        <w:spacing w:after="0"/>
        <w:jc w:val="both"/>
      </w:pPr>
      <w:r w:rsidRPr="00B066D5">
        <w:t>Fabiana Bernabei</w:t>
      </w:r>
    </w:p>
    <w:p w:rsidRPr="00B066D5" w:rsidR="00B066D5" w:rsidP="00B066D5" w:rsidRDefault="00B066D5" w14:paraId="44501489" w14:textId="77777777">
      <w:pPr>
        <w:spacing w:after="0"/>
        <w:jc w:val="both"/>
      </w:pPr>
    </w:p>
    <w:p w:rsidRPr="00B066D5" w:rsidR="00B066D5" w:rsidP="00B066D5" w:rsidRDefault="00B066D5" w14:paraId="4F309280" w14:textId="77777777">
      <w:pPr>
        <w:spacing w:after="0"/>
        <w:jc w:val="both"/>
      </w:pPr>
      <w:r w:rsidRPr="00B066D5">
        <w:t>Il Segretario</w:t>
      </w:r>
    </w:p>
    <w:p w:rsidRPr="00B066D5" w:rsidR="009B12D4" w:rsidP="00B066D5" w:rsidRDefault="00B066D5" w14:paraId="2A7D46D2" w14:textId="15712453">
      <w:pPr>
        <w:spacing w:after="0"/>
        <w:jc w:val="both"/>
      </w:pPr>
      <w:r w:rsidRPr="00B066D5">
        <w:t>Stefano Passera</w:t>
      </w:r>
    </w:p>
    <w:sectPr w:rsidRPr="00B066D5" w:rsidR="009B12D4" w:rsidSect="00235904">
      <w:headerReference w:type="default" r:id="rId7"/>
      <w:footerReference w:type="default" r:id="rId8"/>
      <w:pgSz w:w="11906" w:h="16838" w:orient="portrait"/>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C3C" w:rsidP="0024363F" w:rsidRDefault="00533C3C" w14:paraId="00959AEB" w14:textId="77777777">
      <w:pPr>
        <w:spacing w:after="0" w:line="240" w:lineRule="auto"/>
      </w:pPr>
      <w:r>
        <w:separator/>
      </w:r>
    </w:p>
  </w:endnote>
  <w:endnote w:type="continuationSeparator" w:id="0">
    <w:p w:rsidR="00533C3C" w:rsidP="0024363F" w:rsidRDefault="00533C3C" w14:paraId="63D5C0E5" w14:textId="77777777">
      <w:pPr>
        <w:spacing w:after="0" w:line="240" w:lineRule="auto"/>
      </w:pPr>
      <w:r>
        <w:continuationSeparator/>
      </w:r>
    </w:p>
  </w:endnote>
  <w:endnote w:type="continuationNotice" w:id="1">
    <w:p w:rsidR="00F05F19" w:rsidRDefault="00F05F19" w14:paraId="646679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13D" w:rsidP="002579AB" w:rsidRDefault="0075313D" w14:paraId="433B7E6C" w14:textId="77777777">
    <w:pPr>
      <w:pBdr>
        <w:top w:val="single" w:color="auto" w:sz="4" w:space="0"/>
      </w:pBdr>
      <w:spacing w:before="1"/>
      <w:jc w:val="center"/>
      <w:rPr>
        <w:rFonts w:ascii="HelveticaNeueLT Std Lt" w:hAnsi="HelveticaNeueLT Std Lt"/>
        <w:sz w:val="8"/>
        <w:szCs w:val="8"/>
      </w:rPr>
    </w:pPr>
  </w:p>
  <w:p w:rsidRPr="0099327A" w:rsidR="0024363F" w:rsidP="002579AB" w:rsidRDefault="009B12D4" w14:paraId="0F9B5F2E" w14:textId="3ECA1F38">
    <w:pPr>
      <w:pBdr>
        <w:top w:val="single" w:color="auto" w:sz="4" w:space="0"/>
      </w:pBdr>
      <w:spacing w:before="1"/>
      <w:jc w:val="center"/>
      <w:rPr>
        <w:rFonts w:ascii="HelveticaNeueLT Std Lt" w:hAnsi="HelveticaNeueLT Std Lt"/>
        <w:sz w:val="16"/>
        <w:szCs w:val="16"/>
      </w:rPr>
    </w:pPr>
    <w:r>
      <w:rPr>
        <w:rFonts w:ascii="HelveticaNeueLT Std Lt" w:hAnsi="HelveticaNeueLT Std Lt"/>
        <w:spacing w:val="-3"/>
        <w:sz w:val="16"/>
        <w:szCs w:val="16"/>
      </w:rPr>
      <w:t>Via Ostiense, 159 – 00154- Roma e-mail: rsu@uniroma3.it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C3C" w:rsidP="0024363F" w:rsidRDefault="00533C3C" w14:paraId="620D2D6A" w14:textId="77777777">
      <w:pPr>
        <w:spacing w:after="0" w:line="240" w:lineRule="auto"/>
      </w:pPr>
      <w:bookmarkStart w:name="_Hlk184056003" w:id="0"/>
      <w:bookmarkEnd w:id="0"/>
      <w:r>
        <w:separator/>
      </w:r>
    </w:p>
  </w:footnote>
  <w:footnote w:type="continuationSeparator" w:id="0">
    <w:p w:rsidR="00533C3C" w:rsidP="0024363F" w:rsidRDefault="00533C3C" w14:paraId="02B600FD" w14:textId="77777777">
      <w:pPr>
        <w:spacing w:after="0" w:line="240" w:lineRule="auto"/>
      </w:pPr>
      <w:r>
        <w:continuationSeparator/>
      </w:r>
    </w:p>
  </w:footnote>
  <w:footnote w:type="continuationNotice" w:id="1">
    <w:p w:rsidR="00F05F19" w:rsidRDefault="00F05F19" w14:paraId="129121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78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7"/>
      <w:gridCol w:w="6444"/>
    </w:tblGrid>
    <w:tr w:rsidR="00A02E81" w:rsidTr="009B12D4" w14:paraId="5CE500C2" w14:textId="77777777">
      <w:trPr>
        <w:trHeight w:val="747"/>
      </w:trPr>
      <w:tc>
        <w:tcPr>
          <w:tcW w:w="3321" w:type="dxa"/>
          <w:noWrap/>
          <w:tcMar>
            <w:left w:w="0" w:type="dxa"/>
            <w:right w:w="0" w:type="dxa"/>
          </w:tcMar>
          <w:vAlign w:val="center"/>
        </w:tcPr>
        <w:p w:rsidR="00A02E81" w:rsidP="00A02E81" w:rsidRDefault="00A02E81" w14:paraId="1560A66F" w14:textId="67C64360">
          <w:pPr>
            <w:jc w:val="center"/>
          </w:pPr>
          <w:r>
            <w:rPr>
              <w:noProof/>
            </w:rPr>
            <w:drawing>
              <wp:inline distT="0" distB="0" distL="0" distR="0" wp14:anchorId="585B0AA9" wp14:editId="6D038013">
                <wp:extent cx="1717040" cy="390525"/>
                <wp:effectExtent l="0" t="0" r="0" b="0"/>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460" w:type="dxa"/>
          <w:vAlign w:val="center"/>
        </w:tcPr>
        <w:p w:rsidRPr="005C2351" w:rsidR="00A02E81" w:rsidP="00235904" w:rsidRDefault="00235904" w14:paraId="1D36DDBB" w14:textId="761509D4">
          <w:pPr>
            <w:jc w:val="right"/>
            <w:rPr>
              <w:b/>
              <w:bCs/>
              <w:sz w:val="28"/>
              <w:szCs w:val="28"/>
              <w:lang w:val="it-IT"/>
            </w:rPr>
          </w:pPr>
          <w:r w:rsidRPr="005C2351">
            <w:rPr>
              <w:b/>
              <w:bCs/>
              <w:sz w:val="28"/>
              <w:szCs w:val="28"/>
              <w:lang w:val="it-IT"/>
            </w:rPr>
            <w:t>Rappresentanze Sindacali Unitarie</w:t>
          </w:r>
        </w:p>
      </w:tc>
    </w:tr>
  </w:tbl>
  <w:p w:rsidR="002579AB" w:rsidP="00EC2B3E" w:rsidRDefault="002579AB" w14:paraId="385A72D5" w14:textId="6EC07144">
    <w:pPr>
      <w:tabs>
        <w:tab w:val="left" w:pos="333"/>
        <w:tab w:val="left" w:pos="799"/>
        <w:tab w:val="left" w:pos="7108"/>
      </w:tabs>
    </w:pPr>
    <w:r w:rsidRPr="00F4178D">
      <w:rPr>
        <w:noProof/>
      </w:rPr>
      <mc:AlternateContent>
        <mc:Choice Requires="wps">
          <w:drawing>
            <wp:anchor distT="0" distB="0" distL="114300" distR="114300" simplePos="0" relativeHeight="251658240" behindDoc="0" locked="0" layoutInCell="1" allowOverlap="1" wp14:anchorId="1A9051E9" wp14:editId="0B8982BD">
              <wp:simplePos x="0" y="0"/>
              <wp:positionH relativeFrom="margin">
                <wp:posOffset>-95836</wp:posOffset>
              </wp:positionH>
              <wp:positionV relativeFrom="paragraph">
                <wp:posOffset>89486</wp:posOffset>
              </wp:positionV>
              <wp:extent cx="6222023" cy="38100"/>
              <wp:effectExtent l="0" t="0" r="26670" b="19050"/>
              <wp:wrapNone/>
              <wp:docPr id="1048064386" name="Connettore diritto 2"/>
              <wp:cNvGraphicFramePr/>
              <a:graphic xmlns:a="http://schemas.openxmlformats.org/drawingml/2006/main">
                <a:graphicData uri="http://schemas.microsoft.com/office/word/2010/wordprocessingShape">
                  <wps:wsp>
                    <wps:cNvCnPr/>
                    <wps:spPr>
                      <a:xfrm>
                        <a:off x="0" y="0"/>
                        <a:ext cx="6222023"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Connettore diritto 2"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7.55pt,7.05pt" to="482.35pt,10.05pt" w14:anchorId="37A3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UrngEAAIwDAAAOAAAAZHJzL2Uyb0RvYy54bWysU8tu2zAQvAfoPxC813oECALBsg8J2kvR&#10;Bkn7AQy1tIiSXIJkLfnvu6RtOWiCoCh6ofiYmd3ZXa23szVsDyFqdD1vVjVn4CQO2u16/uP7p4+3&#10;nMUk3CAMOuj5ASLfbj5crSffQYsjmgECIxEXu8n3fEzJd1UV5QhWxBV6cPSoMFiR6Bh21RDEROrW&#10;VG1d31QThsEHlBAj3d4fH/mm6CsFMn1TKkJipueUWyprKOtzXqvNWnS7IPyo5SkN8Q9ZWKEdBV2k&#10;7kUS7FfQr6SslgEjqrSSaCtUSksoHshNU//h5mkUHooXKk70S5ni/5OVX/d37iFQGSYfu+gfQnYx&#10;q2Dzl/JjcynWYSkWzIlJurxp27ZurzmT9HZ929SlmNWF7ENMnwEty5ueG+2yF9GJ/ZeYKCBBzxA6&#10;XMKXXToYyGDjHkExPVDAprDLZMCdCWwvqKfDzyb3kLQKMlOUNmYh1e+TTthMgzItf0tc0CUiurQQ&#10;rXYY3oqa5nOq6og/uz56zbafcTiUZpRyUMuLs9N45pl6eS70y0+0+Q0AAP//AwBQSwMEFAAGAAgA&#10;AAAhADS/mI7fAAAACQEAAA8AAABkcnMvZG93bnJldi54bWxMj8FOwzAMhu9IvENkJG5b2moU1jWd&#10;pkkIcUGsg3vWZGmhcaok7crbY07sZFn/p9+fy+1sezZpHzqHAtJlAkxj41SHRsDH8XnxBCxEiUr2&#10;DrWAHx1gW93elLJQ7oIHPdXRMCrBUEgBbYxDwXloWm1lWLpBI2Vn562MtHrDlZcXKrc9z5Ik51Z2&#10;SBdaOeh9q5vverQC+lc/fZq92YXx5ZDXX+/n7O04CXF/N+82wKKe4z8Mf/qkDhU5ndyIKrBewCJ9&#10;SAmlYEWTgHW+egR2EpAlKfCq5NcfVL8AAAD//wMAUEsBAi0AFAAGAAgAAAAhALaDOJL+AAAA4QEA&#10;ABMAAAAAAAAAAAAAAAAAAAAAAFtDb250ZW50X1R5cGVzXS54bWxQSwECLQAUAAYACAAAACEAOP0h&#10;/9YAAACUAQAACwAAAAAAAAAAAAAAAAAvAQAAX3JlbHMvLnJlbHNQSwECLQAUAAYACAAAACEAaWT1&#10;K54BAACMAwAADgAAAAAAAAAAAAAAAAAuAgAAZHJzL2Uyb0RvYy54bWxQSwECLQAUAAYACAAAACEA&#10;NL+Yjt8AAAAJAQAADwAAAAAAAAAAAAAAAAD4AwAAZHJzL2Rvd25yZXYueG1sUEsFBgAAAAAEAAQA&#10;8wAAAAQFAAAAAA==&#10;">
              <v:stroke joinstyle="miter"/>
              <w10:wrap anchorx="margin"/>
            </v:line>
          </w:pict>
        </mc:Fallback>
      </mc:AlternateContent>
    </w:r>
    <w:r w:rsidR="00D42BFA">
      <w:tab/>
    </w:r>
    <w:r w:rsidR="00D42BFA">
      <w:tab/>
    </w:r>
    <w:r w:rsidR="00EC2B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761"/>
    <w:multiLevelType w:val="hybridMultilevel"/>
    <w:tmpl w:val="1496032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0A82D4D"/>
    <w:multiLevelType w:val="hybridMultilevel"/>
    <w:tmpl w:val="90FECB16"/>
    <w:lvl w:ilvl="0" w:tplc="BB12486A">
      <w:numFmt w:val="bullet"/>
      <w:lvlText w:val="-"/>
      <w:lvlJc w:val="left"/>
      <w:pPr>
        <w:ind w:left="720" w:hanging="360"/>
      </w:pPr>
      <w:rPr>
        <w:rFonts w:hint="default" w:ascii="Aptos" w:hAnsi="Aptos" w:eastAsiaTheme="minorHAnsi" w:cstheme="minorBid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260374DF"/>
    <w:multiLevelType w:val="hybridMultilevel"/>
    <w:tmpl w:val="F5E622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36F752BB"/>
    <w:multiLevelType w:val="multilevel"/>
    <w:tmpl w:val="1CB6D0C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73327B6"/>
    <w:multiLevelType w:val="multilevel"/>
    <w:tmpl w:val="733E7E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8E4A06"/>
    <w:multiLevelType w:val="multilevel"/>
    <w:tmpl w:val="3DEE61C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26B676F"/>
    <w:multiLevelType w:val="hybridMultilevel"/>
    <w:tmpl w:val="C44E99B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042363743">
    <w:abstractNumId w:val="4"/>
  </w:num>
  <w:num w:numId="2" w16cid:durableId="2123184785">
    <w:abstractNumId w:val="3"/>
  </w:num>
  <w:num w:numId="3" w16cid:durableId="257756440">
    <w:abstractNumId w:val="5"/>
  </w:num>
  <w:num w:numId="4" w16cid:durableId="528951670">
    <w:abstractNumId w:val="1"/>
  </w:num>
  <w:num w:numId="5" w16cid:durableId="1790781512">
    <w:abstractNumId w:val="6"/>
  </w:num>
  <w:num w:numId="6" w16cid:durableId="234559750">
    <w:abstractNumId w:val="0"/>
  </w:num>
  <w:num w:numId="7" w16cid:durableId="159065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3F"/>
    <w:rsid w:val="0002134F"/>
    <w:rsid w:val="00037CB8"/>
    <w:rsid w:val="000A4A9A"/>
    <w:rsid w:val="000B2164"/>
    <w:rsid w:val="000C6373"/>
    <w:rsid w:val="000D72F9"/>
    <w:rsid w:val="00114930"/>
    <w:rsid w:val="00116031"/>
    <w:rsid w:val="0013505F"/>
    <w:rsid w:val="00147AAF"/>
    <w:rsid w:val="00150868"/>
    <w:rsid w:val="00167825"/>
    <w:rsid w:val="0017469A"/>
    <w:rsid w:val="001B0DF0"/>
    <w:rsid w:val="001C678B"/>
    <w:rsid w:val="001D1E63"/>
    <w:rsid w:val="001E1D5B"/>
    <w:rsid w:val="001E3D4C"/>
    <w:rsid w:val="001E782D"/>
    <w:rsid w:val="00200F69"/>
    <w:rsid w:val="00206C21"/>
    <w:rsid w:val="00216B0E"/>
    <w:rsid w:val="00227040"/>
    <w:rsid w:val="00233F7A"/>
    <w:rsid w:val="00235904"/>
    <w:rsid w:val="00235A80"/>
    <w:rsid w:val="0024363F"/>
    <w:rsid w:val="00256B46"/>
    <w:rsid w:val="002579AB"/>
    <w:rsid w:val="00284A92"/>
    <w:rsid w:val="00290272"/>
    <w:rsid w:val="00294407"/>
    <w:rsid w:val="002955AC"/>
    <w:rsid w:val="002A12EC"/>
    <w:rsid w:val="002B0F60"/>
    <w:rsid w:val="002B3229"/>
    <w:rsid w:val="002B7785"/>
    <w:rsid w:val="002B7DF7"/>
    <w:rsid w:val="002C017E"/>
    <w:rsid w:val="002D581E"/>
    <w:rsid w:val="002E057B"/>
    <w:rsid w:val="002F1F7C"/>
    <w:rsid w:val="003016B3"/>
    <w:rsid w:val="00381AC5"/>
    <w:rsid w:val="003C0D38"/>
    <w:rsid w:val="003C4C1A"/>
    <w:rsid w:val="003D1604"/>
    <w:rsid w:val="003E3CCA"/>
    <w:rsid w:val="003F7599"/>
    <w:rsid w:val="00413B56"/>
    <w:rsid w:val="004247BB"/>
    <w:rsid w:val="00430713"/>
    <w:rsid w:val="004317EC"/>
    <w:rsid w:val="0048307A"/>
    <w:rsid w:val="004E54E5"/>
    <w:rsid w:val="004F24A6"/>
    <w:rsid w:val="00503D31"/>
    <w:rsid w:val="005075DD"/>
    <w:rsid w:val="0051168C"/>
    <w:rsid w:val="00530DB3"/>
    <w:rsid w:val="00533C3C"/>
    <w:rsid w:val="0054069D"/>
    <w:rsid w:val="005521DB"/>
    <w:rsid w:val="00553A21"/>
    <w:rsid w:val="00562C41"/>
    <w:rsid w:val="005712F5"/>
    <w:rsid w:val="00580F39"/>
    <w:rsid w:val="005A7D2D"/>
    <w:rsid w:val="005B65C5"/>
    <w:rsid w:val="005C2351"/>
    <w:rsid w:val="005F0F5E"/>
    <w:rsid w:val="005F4885"/>
    <w:rsid w:val="00603784"/>
    <w:rsid w:val="0060529F"/>
    <w:rsid w:val="0063220E"/>
    <w:rsid w:val="00665062"/>
    <w:rsid w:val="006653CC"/>
    <w:rsid w:val="00687ECA"/>
    <w:rsid w:val="00692875"/>
    <w:rsid w:val="00697DE5"/>
    <w:rsid w:val="006B74F0"/>
    <w:rsid w:val="006C7A97"/>
    <w:rsid w:val="006D19E6"/>
    <w:rsid w:val="006D2042"/>
    <w:rsid w:val="006D6D68"/>
    <w:rsid w:val="006E1F9C"/>
    <w:rsid w:val="006F4AA2"/>
    <w:rsid w:val="006F5B0C"/>
    <w:rsid w:val="00703B8C"/>
    <w:rsid w:val="0071353F"/>
    <w:rsid w:val="00716E08"/>
    <w:rsid w:val="007208FD"/>
    <w:rsid w:val="007232DD"/>
    <w:rsid w:val="0073368E"/>
    <w:rsid w:val="0075313D"/>
    <w:rsid w:val="0076235D"/>
    <w:rsid w:val="007A79A0"/>
    <w:rsid w:val="007B203A"/>
    <w:rsid w:val="007F2829"/>
    <w:rsid w:val="008221C2"/>
    <w:rsid w:val="008222E1"/>
    <w:rsid w:val="0082546D"/>
    <w:rsid w:val="0085245D"/>
    <w:rsid w:val="00880EE0"/>
    <w:rsid w:val="008A5D49"/>
    <w:rsid w:val="008B4AEC"/>
    <w:rsid w:val="008B4BB1"/>
    <w:rsid w:val="008D2AF9"/>
    <w:rsid w:val="008D4AB1"/>
    <w:rsid w:val="008E4F8B"/>
    <w:rsid w:val="008F2055"/>
    <w:rsid w:val="00920A9D"/>
    <w:rsid w:val="0093226D"/>
    <w:rsid w:val="0095144B"/>
    <w:rsid w:val="00963402"/>
    <w:rsid w:val="0097684F"/>
    <w:rsid w:val="0099594C"/>
    <w:rsid w:val="009B12D4"/>
    <w:rsid w:val="009D1CEA"/>
    <w:rsid w:val="009E0EC2"/>
    <w:rsid w:val="00A022D9"/>
    <w:rsid w:val="00A02E81"/>
    <w:rsid w:val="00A11561"/>
    <w:rsid w:val="00A139D5"/>
    <w:rsid w:val="00A3101C"/>
    <w:rsid w:val="00A419C6"/>
    <w:rsid w:val="00A662B7"/>
    <w:rsid w:val="00A710B3"/>
    <w:rsid w:val="00A842E3"/>
    <w:rsid w:val="00AB40FD"/>
    <w:rsid w:val="00AE409C"/>
    <w:rsid w:val="00B06199"/>
    <w:rsid w:val="00B066D5"/>
    <w:rsid w:val="00B133C0"/>
    <w:rsid w:val="00B25569"/>
    <w:rsid w:val="00B333F9"/>
    <w:rsid w:val="00B52FE6"/>
    <w:rsid w:val="00BA1F6B"/>
    <w:rsid w:val="00BB2321"/>
    <w:rsid w:val="00BB678C"/>
    <w:rsid w:val="00BF0970"/>
    <w:rsid w:val="00C01C41"/>
    <w:rsid w:val="00C070CA"/>
    <w:rsid w:val="00C11CB9"/>
    <w:rsid w:val="00C127E1"/>
    <w:rsid w:val="00C1468A"/>
    <w:rsid w:val="00C57501"/>
    <w:rsid w:val="00C67B66"/>
    <w:rsid w:val="00C71BEB"/>
    <w:rsid w:val="00CC452D"/>
    <w:rsid w:val="00CF56A5"/>
    <w:rsid w:val="00D1422C"/>
    <w:rsid w:val="00D17EED"/>
    <w:rsid w:val="00D30D99"/>
    <w:rsid w:val="00D42BFA"/>
    <w:rsid w:val="00D53EBF"/>
    <w:rsid w:val="00D578B4"/>
    <w:rsid w:val="00D75315"/>
    <w:rsid w:val="00DA0AC9"/>
    <w:rsid w:val="00DC0A6B"/>
    <w:rsid w:val="00DF2B8D"/>
    <w:rsid w:val="00E01D4D"/>
    <w:rsid w:val="00E36DDC"/>
    <w:rsid w:val="00E63755"/>
    <w:rsid w:val="00E7472B"/>
    <w:rsid w:val="00E901C5"/>
    <w:rsid w:val="00EA732A"/>
    <w:rsid w:val="00EC2B3E"/>
    <w:rsid w:val="00ED29BD"/>
    <w:rsid w:val="00EE15BD"/>
    <w:rsid w:val="00EE55FF"/>
    <w:rsid w:val="00F05F19"/>
    <w:rsid w:val="00F20798"/>
    <w:rsid w:val="00F22E65"/>
    <w:rsid w:val="00F2560D"/>
    <w:rsid w:val="00F32163"/>
    <w:rsid w:val="00F3747D"/>
    <w:rsid w:val="00F4178D"/>
    <w:rsid w:val="00F5705A"/>
    <w:rsid w:val="00F914FF"/>
    <w:rsid w:val="00F9351C"/>
    <w:rsid w:val="00FB00A0"/>
    <w:rsid w:val="00FB1FF2"/>
    <w:rsid w:val="00FB560C"/>
    <w:rsid w:val="00FB7C51"/>
    <w:rsid w:val="00FC4796"/>
    <w:rsid w:val="00FD311E"/>
    <w:rsid w:val="00FE1BE1"/>
    <w:rsid w:val="00FF0FCD"/>
    <w:rsid w:val="01F51010"/>
    <w:rsid w:val="035E479B"/>
    <w:rsid w:val="05A8766B"/>
    <w:rsid w:val="079FE87C"/>
    <w:rsid w:val="0A8CE6D2"/>
    <w:rsid w:val="0C0C278F"/>
    <w:rsid w:val="0DE5237C"/>
    <w:rsid w:val="11FA120E"/>
    <w:rsid w:val="1264CEF1"/>
    <w:rsid w:val="12F181D6"/>
    <w:rsid w:val="15C3332D"/>
    <w:rsid w:val="18504BE6"/>
    <w:rsid w:val="1B56E0EF"/>
    <w:rsid w:val="1BA2CC94"/>
    <w:rsid w:val="1BD3D8F9"/>
    <w:rsid w:val="1C3930CE"/>
    <w:rsid w:val="1D6B00D6"/>
    <w:rsid w:val="1E32DF48"/>
    <w:rsid w:val="1E8AD0BC"/>
    <w:rsid w:val="1F1F2DF1"/>
    <w:rsid w:val="1FF1B929"/>
    <w:rsid w:val="213F71E7"/>
    <w:rsid w:val="21E2A8C6"/>
    <w:rsid w:val="2242E6B5"/>
    <w:rsid w:val="2418FD42"/>
    <w:rsid w:val="275999DF"/>
    <w:rsid w:val="2798B936"/>
    <w:rsid w:val="2899978D"/>
    <w:rsid w:val="2FBF21CD"/>
    <w:rsid w:val="302C9FBE"/>
    <w:rsid w:val="32CB0FD7"/>
    <w:rsid w:val="32FD5543"/>
    <w:rsid w:val="33942408"/>
    <w:rsid w:val="3398AB29"/>
    <w:rsid w:val="33A57BF0"/>
    <w:rsid w:val="34C36155"/>
    <w:rsid w:val="38E8545D"/>
    <w:rsid w:val="3A6CD5B5"/>
    <w:rsid w:val="3F557D06"/>
    <w:rsid w:val="401FBC15"/>
    <w:rsid w:val="41D4B49C"/>
    <w:rsid w:val="447C4C14"/>
    <w:rsid w:val="48513B10"/>
    <w:rsid w:val="510FEC2F"/>
    <w:rsid w:val="5133BF0C"/>
    <w:rsid w:val="5360DAAB"/>
    <w:rsid w:val="54714050"/>
    <w:rsid w:val="549E402C"/>
    <w:rsid w:val="54D58949"/>
    <w:rsid w:val="5ADB186A"/>
    <w:rsid w:val="5DD40F93"/>
    <w:rsid w:val="61441247"/>
    <w:rsid w:val="61A185C1"/>
    <w:rsid w:val="633810B0"/>
    <w:rsid w:val="6674BE0D"/>
    <w:rsid w:val="67DEBFD5"/>
    <w:rsid w:val="6B132253"/>
    <w:rsid w:val="6C01D398"/>
    <w:rsid w:val="6F05C677"/>
    <w:rsid w:val="702C0DA3"/>
    <w:rsid w:val="7147A4F0"/>
    <w:rsid w:val="71EA2DAC"/>
    <w:rsid w:val="776C6B50"/>
    <w:rsid w:val="77898D79"/>
    <w:rsid w:val="77DDBFF0"/>
    <w:rsid w:val="79E3748A"/>
    <w:rsid w:val="7A67384F"/>
    <w:rsid w:val="7BCF8BEE"/>
    <w:rsid w:val="7DE4AB70"/>
    <w:rsid w:val="7E6A5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8D28"/>
  <w15:chartTrackingRefBased/>
  <w15:docId w15:val="{82CA683C-B633-4F45-9976-C0CA0115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6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6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6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6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436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436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36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36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36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6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6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63F"/>
    <w:rPr>
      <w:rFonts w:eastAsiaTheme="majorEastAsia" w:cstheme="majorBidi"/>
      <w:color w:val="272727" w:themeColor="text1" w:themeTint="D8"/>
    </w:rPr>
  </w:style>
  <w:style w:type="paragraph" w:styleId="Title">
    <w:name w:val="Title"/>
    <w:basedOn w:val="Normal"/>
    <w:next w:val="Normal"/>
    <w:link w:val="TitleChar"/>
    <w:uiPriority w:val="10"/>
    <w:qFormat/>
    <w:rsid w:val="002436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6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6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63F"/>
    <w:pPr>
      <w:spacing w:before="160"/>
      <w:jc w:val="center"/>
    </w:pPr>
    <w:rPr>
      <w:i/>
      <w:iCs/>
      <w:color w:val="404040" w:themeColor="text1" w:themeTint="BF"/>
    </w:rPr>
  </w:style>
  <w:style w:type="character" w:styleId="QuoteChar" w:customStyle="1">
    <w:name w:val="Quote Char"/>
    <w:basedOn w:val="DefaultParagraphFont"/>
    <w:link w:val="Quote"/>
    <w:uiPriority w:val="29"/>
    <w:rsid w:val="0024363F"/>
    <w:rPr>
      <w:i/>
      <w:iCs/>
      <w:color w:val="404040" w:themeColor="text1" w:themeTint="BF"/>
    </w:rPr>
  </w:style>
  <w:style w:type="paragraph" w:styleId="ListParagraph">
    <w:name w:val="List Paragraph"/>
    <w:basedOn w:val="Normal"/>
    <w:uiPriority w:val="34"/>
    <w:qFormat/>
    <w:rsid w:val="0024363F"/>
    <w:pPr>
      <w:ind w:left="720"/>
      <w:contextualSpacing/>
    </w:pPr>
  </w:style>
  <w:style w:type="character" w:styleId="IntenseEmphasis">
    <w:name w:val="Intense Emphasis"/>
    <w:basedOn w:val="DefaultParagraphFont"/>
    <w:uiPriority w:val="21"/>
    <w:qFormat/>
    <w:rsid w:val="0024363F"/>
    <w:rPr>
      <w:i/>
      <w:iCs/>
      <w:color w:val="0F4761" w:themeColor="accent1" w:themeShade="BF"/>
    </w:rPr>
  </w:style>
  <w:style w:type="paragraph" w:styleId="IntenseQuote">
    <w:name w:val="Intense Quote"/>
    <w:basedOn w:val="Normal"/>
    <w:next w:val="Normal"/>
    <w:link w:val="IntenseQuoteChar"/>
    <w:uiPriority w:val="30"/>
    <w:qFormat/>
    <w:rsid w:val="002436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363F"/>
    <w:rPr>
      <w:i/>
      <w:iCs/>
      <w:color w:val="0F4761" w:themeColor="accent1" w:themeShade="BF"/>
    </w:rPr>
  </w:style>
  <w:style w:type="character" w:styleId="IntenseReference">
    <w:name w:val="Intense Reference"/>
    <w:basedOn w:val="DefaultParagraphFont"/>
    <w:uiPriority w:val="32"/>
    <w:qFormat/>
    <w:rsid w:val="0024363F"/>
    <w:rPr>
      <w:b/>
      <w:bCs/>
      <w:smallCaps/>
      <w:color w:val="0F4761" w:themeColor="accent1" w:themeShade="BF"/>
      <w:spacing w:val="5"/>
    </w:rPr>
  </w:style>
  <w:style w:type="paragraph" w:styleId="Header">
    <w:name w:val="header"/>
    <w:basedOn w:val="Normal"/>
    <w:link w:val="HeaderChar"/>
    <w:uiPriority w:val="99"/>
    <w:unhideWhenUsed/>
    <w:rsid w:val="0024363F"/>
    <w:pPr>
      <w:tabs>
        <w:tab w:val="center" w:pos="4819"/>
        <w:tab w:val="right" w:pos="9638"/>
      </w:tabs>
      <w:spacing w:after="0" w:line="240" w:lineRule="auto"/>
    </w:pPr>
  </w:style>
  <w:style w:type="character" w:styleId="HeaderChar" w:customStyle="1">
    <w:name w:val="Header Char"/>
    <w:basedOn w:val="DefaultParagraphFont"/>
    <w:link w:val="Header"/>
    <w:uiPriority w:val="99"/>
    <w:rsid w:val="0024363F"/>
  </w:style>
  <w:style w:type="paragraph" w:styleId="Footer">
    <w:name w:val="footer"/>
    <w:basedOn w:val="Normal"/>
    <w:link w:val="FooterChar"/>
    <w:uiPriority w:val="99"/>
    <w:unhideWhenUsed/>
    <w:rsid w:val="0024363F"/>
    <w:pPr>
      <w:tabs>
        <w:tab w:val="center" w:pos="4819"/>
        <w:tab w:val="right" w:pos="9638"/>
      </w:tabs>
      <w:spacing w:after="0" w:line="240" w:lineRule="auto"/>
    </w:pPr>
  </w:style>
  <w:style w:type="character" w:styleId="FooterChar" w:customStyle="1">
    <w:name w:val="Footer Char"/>
    <w:basedOn w:val="DefaultParagraphFont"/>
    <w:link w:val="Footer"/>
    <w:uiPriority w:val="99"/>
    <w:rsid w:val="0024363F"/>
  </w:style>
  <w:style w:type="table" w:styleId="TableGrid">
    <w:name w:val="Table Grid"/>
    <w:basedOn w:val="TableNormal"/>
    <w:uiPriority w:val="39"/>
    <w:rsid w:val="0024363F"/>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4363F"/>
    <w:rPr>
      <w:color w:val="467886" w:themeColor="hyperlink"/>
      <w:u w:val="single"/>
    </w:rPr>
  </w:style>
  <w:style w:type="character" w:styleId="UnresolvedMention">
    <w:name w:val="Unresolved Mention"/>
    <w:basedOn w:val="DefaultParagraphFont"/>
    <w:uiPriority w:val="99"/>
    <w:semiHidden/>
    <w:unhideWhenUsed/>
    <w:rsid w:val="0024363F"/>
    <w:rPr>
      <w:color w:val="605E5C"/>
      <w:shd w:val="clear" w:color="auto" w:fill="E1DFDD"/>
    </w:rPr>
  </w:style>
  <w:style w:type="paragraph" w:styleId="NormalWeb">
    <w:name w:val="Normal (Web)"/>
    <w:basedOn w:val="Normal"/>
    <w:uiPriority w:val="99"/>
    <w:semiHidden/>
    <w:unhideWhenUsed/>
    <w:rsid w:val="0024363F"/>
    <w:pPr>
      <w:spacing w:before="100" w:beforeAutospacing="1" w:after="100" w:afterAutospacing="1" w:line="240" w:lineRule="auto"/>
    </w:pPr>
    <w:rPr>
      <w:rFonts w:ascii="Times New Roman" w:hAnsi="Times New Roman" w:eastAsia="Times New Roman" w:cs="Times New Roman"/>
      <w:kern w:val="0"/>
      <w:sz w:val="24"/>
      <w:szCs w:val="24"/>
      <w:lang w:eastAsia="it-IT"/>
      <w14:ligatures w14:val="none"/>
    </w:rPr>
  </w:style>
  <w:style w:type="character" w:styleId="breadcrumblast" w:customStyle="1">
    <w:name w:val="breadcrumb_last"/>
    <w:basedOn w:val="DefaultParagraphFont"/>
    <w:rsid w:val="0024363F"/>
  </w:style>
  <w:style w:type="paragraph" w:styleId="xmsonormal" w:customStyle="1">
    <w:name w:val="x_msonormal"/>
    <w:basedOn w:val="Normal"/>
    <w:rsid w:val="0024363F"/>
    <w:pPr>
      <w:spacing w:before="100" w:beforeAutospacing="1" w:after="100" w:afterAutospacing="1" w:line="240" w:lineRule="auto"/>
    </w:pPr>
    <w:rPr>
      <w:rFonts w:ascii="Times New Roman" w:hAnsi="Times New Roman" w:eastAsia="Times New Roman" w:cs="Times New Roman"/>
      <w:kern w:val="0"/>
      <w:sz w:val="24"/>
      <w:szCs w:val="24"/>
      <w:lang w:eastAsia="it-IT"/>
      <w14:ligatures w14:val="none"/>
    </w:rPr>
  </w:style>
  <w:style w:type="paragraph" w:styleId="xmsolistparagraph" w:customStyle="1">
    <w:name w:val="x_msolistparagraph"/>
    <w:basedOn w:val="Normal"/>
    <w:rsid w:val="0024363F"/>
    <w:pPr>
      <w:spacing w:before="100" w:beforeAutospacing="1" w:after="100" w:afterAutospacing="1" w:line="240" w:lineRule="auto"/>
    </w:pPr>
    <w:rPr>
      <w:rFonts w:ascii="Times New Roman" w:hAnsi="Times New Roman" w:eastAsia="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383">
      <w:bodyDiv w:val="1"/>
      <w:marLeft w:val="0"/>
      <w:marRight w:val="0"/>
      <w:marTop w:val="0"/>
      <w:marBottom w:val="0"/>
      <w:divBdr>
        <w:top w:val="none" w:sz="0" w:space="0" w:color="auto"/>
        <w:left w:val="none" w:sz="0" w:space="0" w:color="auto"/>
        <w:bottom w:val="none" w:sz="0" w:space="0" w:color="auto"/>
        <w:right w:val="none" w:sz="0" w:space="0" w:color="auto"/>
      </w:divBdr>
      <w:divsChild>
        <w:div w:id="1104377714">
          <w:marLeft w:val="0"/>
          <w:marRight w:val="0"/>
          <w:marTop w:val="0"/>
          <w:marBottom w:val="0"/>
          <w:divBdr>
            <w:top w:val="none" w:sz="0" w:space="0" w:color="auto"/>
            <w:left w:val="none" w:sz="0" w:space="0" w:color="auto"/>
            <w:bottom w:val="none" w:sz="0" w:space="0" w:color="auto"/>
            <w:right w:val="none" w:sz="0" w:space="0" w:color="auto"/>
          </w:divBdr>
        </w:div>
      </w:divsChild>
    </w:div>
    <w:div w:id="134184347">
      <w:bodyDiv w:val="1"/>
      <w:marLeft w:val="0"/>
      <w:marRight w:val="0"/>
      <w:marTop w:val="0"/>
      <w:marBottom w:val="0"/>
      <w:divBdr>
        <w:top w:val="none" w:sz="0" w:space="0" w:color="auto"/>
        <w:left w:val="none" w:sz="0" w:space="0" w:color="auto"/>
        <w:bottom w:val="none" w:sz="0" w:space="0" w:color="auto"/>
        <w:right w:val="none" w:sz="0" w:space="0" w:color="auto"/>
      </w:divBdr>
    </w:div>
    <w:div w:id="226116485">
      <w:bodyDiv w:val="1"/>
      <w:marLeft w:val="0"/>
      <w:marRight w:val="0"/>
      <w:marTop w:val="0"/>
      <w:marBottom w:val="0"/>
      <w:divBdr>
        <w:top w:val="none" w:sz="0" w:space="0" w:color="auto"/>
        <w:left w:val="none" w:sz="0" w:space="0" w:color="auto"/>
        <w:bottom w:val="none" w:sz="0" w:space="0" w:color="auto"/>
        <w:right w:val="none" w:sz="0" w:space="0" w:color="auto"/>
      </w:divBdr>
    </w:div>
    <w:div w:id="412238317">
      <w:bodyDiv w:val="1"/>
      <w:marLeft w:val="0"/>
      <w:marRight w:val="0"/>
      <w:marTop w:val="0"/>
      <w:marBottom w:val="0"/>
      <w:divBdr>
        <w:top w:val="none" w:sz="0" w:space="0" w:color="auto"/>
        <w:left w:val="none" w:sz="0" w:space="0" w:color="auto"/>
        <w:bottom w:val="none" w:sz="0" w:space="0" w:color="auto"/>
        <w:right w:val="none" w:sz="0" w:space="0" w:color="auto"/>
      </w:divBdr>
    </w:div>
    <w:div w:id="413208394">
      <w:bodyDiv w:val="1"/>
      <w:marLeft w:val="0"/>
      <w:marRight w:val="0"/>
      <w:marTop w:val="0"/>
      <w:marBottom w:val="0"/>
      <w:divBdr>
        <w:top w:val="none" w:sz="0" w:space="0" w:color="auto"/>
        <w:left w:val="none" w:sz="0" w:space="0" w:color="auto"/>
        <w:bottom w:val="none" w:sz="0" w:space="0" w:color="auto"/>
        <w:right w:val="none" w:sz="0" w:space="0" w:color="auto"/>
      </w:divBdr>
      <w:divsChild>
        <w:div w:id="1104766814">
          <w:marLeft w:val="0"/>
          <w:marRight w:val="0"/>
          <w:marTop w:val="0"/>
          <w:marBottom w:val="0"/>
          <w:divBdr>
            <w:top w:val="none" w:sz="0" w:space="0" w:color="auto"/>
            <w:left w:val="none" w:sz="0" w:space="0" w:color="auto"/>
            <w:bottom w:val="none" w:sz="0" w:space="0" w:color="auto"/>
            <w:right w:val="none" w:sz="0" w:space="0" w:color="auto"/>
          </w:divBdr>
        </w:div>
      </w:divsChild>
    </w:div>
    <w:div w:id="1012680632">
      <w:bodyDiv w:val="1"/>
      <w:marLeft w:val="0"/>
      <w:marRight w:val="0"/>
      <w:marTop w:val="0"/>
      <w:marBottom w:val="0"/>
      <w:divBdr>
        <w:top w:val="none" w:sz="0" w:space="0" w:color="auto"/>
        <w:left w:val="none" w:sz="0" w:space="0" w:color="auto"/>
        <w:bottom w:val="none" w:sz="0" w:space="0" w:color="auto"/>
        <w:right w:val="none" w:sz="0" w:space="0" w:color="auto"/>
      </w:divBdr>
    </w:div>
    <w:div w:id="1866597725">
      <w:bodyDiv w:val="1"/>
      <w:marLeft w:val="0"/>
      <w:marRight w:val="0"/>
      <w:marTop w:val="0"/>
      <w:marBottom w:val="0"/>
      <w:divBdr>
        <w:top w:val="none" w:sz="0" w:space="0" w:color="auto"/>
        <w:left w:val="none" w:sz="0" w:space="0" w:color="auto"/>
        <w:bottom w:val="none" w:sz="0" w:space="0" w:color="auto"/>
        <w:right w:val="none" w:sz="0" w:space="0" w:color="auto"/>
      </w:divBdr>
    </w:div>
    <w:div w:id="1933274524">
      <w:bodyDiv w:val="1"/>
      <w:marLeft w:val="0"/>
      <w:marRight w:val="0"/>
      <w:marTop w:val="0"/>
      <w:marBottom w:val="0"/>
      <w:divBdr>
        <w:top w:val="none" w:sz="0" w:space="0" w:color="auto"/>
        <w:left w:val="none" w:sz="0" w:space="0" w:color="auto"/>
        <w:bottom w:val="none" w:sz="0" w:space="0" w:color="auto"/>
        <w:right w:val="none" w:sz="0" w:space="0" w:color="auto"/>
      </w:divBdr>
      <w:divsChild>
        <w:div w:id="485702623">
          <w:marLeft w:val="0"/>
          <w:marRight w:val="0"/>
          <w:marTop w:val="0"/>
          <w:marBottom w:val="0"/>
          <w:divBdr>
            <w:top w:val="none" w:sz="0" w:space="0" w:color="auto"/>
            <w:left w:val="none" w:sz="0" w:space="0" w:color="auto"/>
            <w:bottom w:val="none" w:sz="0" w:space="0" w:color="auto"/>
            <w:right w:val="none" w:sz="0" w:space="0" w:color="auto"/>
          </w:divBdr>
        </w:div>
      </w:divsChild>
    </w:div>
    <w:div w:id="19539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Domenico Barbaro</dc:creator>
  <keywords/>
  <dc:description/>
  <lastModifiedBy>Claudia Anzalotta</lastModifiedBy>
  <revision>95</revision>
  <lastPrinted>2024-12-03T02:51:00.0000000Z</lastPrinted>
  <dcterms:created xsi:type="dcterms:W3CDTF">2025-05-17T15:05:00.0000000Z</dcterms:created>
  <dcterms:modified xsi:type="dcterms:W3CDTF">2025-05-26T09:30:45.7975667Z</dcterms:modified>
</coreProperties>
</file>